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9590A5" w14:textId="0386754E" w:rsidR="00147224" w:rsidRPr="00641FB1" w:rsidRDefault="00E513C9" w:rsidP="00E513C9">
      <w:pPr>
        <w:keepNext/>
        <w:keepLines/>
        <w:spacing w:before="240" w:after="0"/>
        <w:ind w:left="360"/>
        <w:jc w:val="both"/>
        <w:outlineLvl w:val="0"/>
        <w:rPr>
          <w:rFonts w:asciiTheme="majorHAnsi" w:eastAsiaTheme="majorEastAsia" w:hAnsiTheme="majorHAnsi" w:cstheme="majorBidi"/>
          <w:b/>
          <w:bCs/>
          <w:sz w:val="32"/>
          <w:szCs w:val="32"/>
        </w:rPr>
      </w:pPr>
      <w:r w:rsidRPr="00641FB1">
        <w:rPr>
          <w:rFonts w:asciiTheme="majorHAnsi" w:eastAsiaTheme="majorEastAsia" w:hAnsiTheme="majorHAnsi" w:cstheme="majorBidi"/>
          <w:b/>
          <w:bCs/>
          <w:sz w:val="32"/>
          <w:szCs w:val="32"/>
        </w:rPr>
        <w:t xml:space="preserve">Introduction and </w:t>
      </w:r>
      <w:r w:rsidR="002C48E9" w:rsidRPr="00641FB1">
        <w:rPr>
          <w:rFonts w:asciiTheme="majorHAnsi" w:eastAsiaTheme="majorEastAsia" w:hAnsiTheme="majorHAnsi" w:cstheme="majorBidi"/>
          <w:b/>
          <w:bCs/>
          <w:sz w:val="32"/>
          <w:szCs w:val="32"/>
        </w:rPr>
        <w:t>scope</w:t>
      </w:r>
      <w:r w:rsidRPr="00641FB1">
        <w:rPr>
          <w:rFonts w:asciiTheme="majorHAnsi" w:eastAsiaTheme="majorEastAsia" w:hAnsiTheme="majorHAnsi" w:cstheme="majorBidi"/>
          <w:b/>
          <w:bCs/>
          <w:sz w:val="32"/>
          <w:szCs w:val="32"/>
        </w:rPr>
        <w:t xml:space="preserve"> of the project </w:t>
      </w:r>
      <w:r w:rsidRPr="00641FB1">
        <w:rPr>
          <w:rFonts w:asciiTheme="majorHAnsi" w:eastAsiaTheme="majorEastAsia" w:hAnsiTheme="majorHAnsi" w:cstheme="majorBidi"/>
          <w:b/>
          <w:bCs/>
          <w:sz w:val="32"/>
          <w:szCs w:val="32"/>
        </w:rPr>
        <w:tab/>
      </w:r>
      <w:r w:rsidRPr="00641FB1">
        <w:rPr>
          <w:rFonts w:asciiTheme="majorHAnsi" w:eastAsiaTheme="majorEastAsia" w:hAnsiTheme="majorHAnsi" w:cstheme="majorBidi"/>
          <w:b/>
          <w:bCs/>
          <w:sz w:val="32"/>
          <w:szCs w:val="32"/>
        </w:rPr>
        <w:br/>
      </w:r>
      <w:r w:rsidRPr="00641FB1">
        <w:rPr>
          <w:rFonts w:asciiTheme="majorHAnsi" w:eastAsiaTheme="majorEastAsia" w:hAnsiTheme="majorHAnsi" w:cstheme="majorBidi"/>
          <w:b/>
          <w:bCs/>
          <w:sz w:val="32"/>
          <w:szCs w:val="32"/>
        </w:rPr>
        <w:br/>
      </w:r>
    </w:p>
    <w:p w14:paraId="4D0263E1" w14:textId="77777777" w:rsidR="00E513C9" w:rsidRDefault="00E513C9" w:rsidP="00E513C9">
      <w:pPr>
        <w:keepNext/>
        <w:keepLines/>
        <w:spacing w:before="240" w:after="0"/>
        <w:ind w:left="360"/>
        <w:jc w:val="both"/>
        <w:outlineLvl w:val="0"/>
        <w:rPr>
          <w:rFonts w:asciiTheme="majorHAnsi" w:eastAsiaTheme="majorEastAsia" w:hAnsiTheme="majorHAnsi" w:cstheme="majorBidi"/>
          <w:sz w:val="32"/>
          <w:szCs w:val="32"/>
        </w:rPr>
        <w:sectPr w:rsidR="00E513C9" w:rsidSect="00E513C9">
          <w:type w:val="continuous"/>
          <w:pgSz w:w="11906" w:h="16838" w:code="9"/>
          <w:pgMar w:top="1440" w:right="1440" w:bottom="1440" w:left="1440" w:header="720" w:footer="720" w:gutter="0"/>
          <w:cols w:space="720"/>
          <w:docGrid w:linePitch="360"/>
        </w:sectPr>
      </w:pPr>
    </w:p>
    <w:p w14:paraId="571AD3D1" w14:textId="77777777" w:rsidR="00E513C9" w:rsidRDefault="00E513C9" w:rsidP="00E513C9">
      <w:pPr>
        <w:pStyle w:val="CommentText"/>
        <w:jc w:val="both"/>
      </w:pPr>
      <w:r>
        <w:t>The concept behind this work is to compile both the procedural and experimental developments that define microdosimetry in the context of ion beam therapy. To achieve this, we are gathering the latest research findings and subjected them to critical analysis. A step-by-step process is followed to accommodate the widest range of ideas: initially, on a specific topic diverse and sometimes contrasting points of view will be presented. This is then followed by discussions primarily through written contributions and, where possible, live debates. Depending on the outcomes of these discussions, the final version of the document will either reflect a convergence towards a unified perspective or delineate the existing divergences. The debate may be conducted in a spontaneous or a structured format—with distinct groups presenting their views (point and counterpoint) and, if necessary, with a moderator overseeing the discussion.</w:t>
      </w:r>
    </w:p>
    <w:p w14:paraId="3B3CCCA0" w14:textId="77777777" w:rsidR="00E513C9" w:rsidRDefault="00E513C9" w:rsidP="00E513C9">
      <w:pPr>
        <w:pStyle w:val="CommentText"/>
        <w:jc w:val="both"/>
      </w:pPr>
      <w:r>
        <w:t>To prevent overlap and maintain focus, the initial step is to concentrate the debate on a single topic. With the final structure envisioned as an integrated whole, each subject is treated as a 'chapter' in a potential book.</w:t>
      </w:r>
    </w:p>
    <w:p w14:paraId="2682DC7C" w14:textId="77777777" w:rsidR="00E513C9" w:rsidRDefault="00E513C9" w:rsidP="00E513C9">
      <w:pPr>
        <w:pStyle w:val="CommentText"/>
        <w:jc w:val="both"/>
      </w:pPr>
      <w:r>
        <w:t>The approach outlined in this work has several compelling implications for future research in microdosimetry and ion beam therapy:</w:t>
      </w:r>
    </w:p>
    <w:p w14:paraId="65486EB4" w14:textId="313D5110" w:rsidR="00E513C9" w:rsidRDefault="00E513C9" w:rsidP="00AA3F0B">
      <w:pPr>
        <w:pStyle w:val="CommentText"/>
        <w:ind w:left="45"/>
        <w:jc w:val="both"/>
      </w:pPr>
      <w:r>
        <w:t xml:space="preserve">Encouraging interdisciplinary dialogue: By actively integrating diverse perspectives—both experimental and procedural—it promotes richer, more nuanced scientific debate. Future research will likely be more collaborative, crossing traditional disciplinary boundaries. </w:t>
      </w:r>
    </w:p>
    <w:p w14:paraId="75D38CFF" w14:textId="4C9584E2" w:rsidR="00E513C9" w:rsidRDefault="00E513C9" w:rsidP="00AA3F0B">
      <w:pPr>
        <w:pStyle w:val="CommentText"/>
        <w:ind w:left="45"/>
        <w:jc w:val="both"/>
      </w:pPr>
      <w:r>
        <w:t>Setting a framework for consensus-building: The structured process of presenting differing viewpoints followed by moderated discussion could become a model for refining hypotheses or even developing best practices in the field. It shifts the focus from isolated studies to a more communal pursuit of understanding.</w:t>
      </w:r>
    </w:p>
    <w:p w14:paraId="394F75BD" w14:textId="72B46A9C" w:rsidR="00E513C9" w:rsidRDefault="00E513C9" w:rsidP="00AA3F0B">
      <w:pPr>
        <w:pStyle w:val="CommentText"/>
        <w:ind w:left="45"/>
        <w:jc w:val="both"/>
      </w:pPr>
      <w:r>
        <w:t xml:space="preserve">Enabling dynamic research synthesis: Rather than relying solely on static reviews, this method allows for evolving synthesis as new insights emerge. The “living document” approach could improve responsiveness to emerging data and technologies. </w:t>
      </w:r>
    </w:p>
    <w:p w14:paraId="38649333" w14:textId="1B5AACB5" w:rsidR="00E513C9" w:rsidRDefault="00E513C9" w:rsidP="00AA3F0B">
      <w:pPr>
        <w:pStyle w:val="CommentText"/>
        <w:ind w:left="45"/>
        <w:jc w:val="both"/>
      </w:pPr>
      <w:r>
        <w:t>Identifying knowledge gaps more efficiently: By mapping areas of disagreement or divergence, researchers can better target unresolved questions and prioritize studies that have the highest potential impact.</w:t>
      </w:r>
    </w:p>
    <w:p w14:paraId="30ED16C1" w14:textId="75C5DF1C" w:rsidR="00E513C9" w:rsidRDefault="00E513C9" w:rsidP="00AA3F0B">
      <w:pPr>
        <w:pStyle w:val="CommentText"/>
        <w:ind w:left="45"/>
        <w:jc w:val="both"/>
      </w:pPr>
      <w:r>
        <w:t>Boosting the pedagogical potential: Treating each thematic area as a “chapter” of a larger body of knowledge offers a more coherent learning structure. This could inform how training programs are shaped for future experts in microdosimetry.</w:t>
      </w:r>
    </w:p>
    <w:p w14:paraId="7EAF0EEA" w14:textId="23475A35" w:rsidR="00147224" w:rsidRPr="00147224" w:rsidRDefault="00147224" w:rsidP="00E513C9">
      <w:pPr>
        <w:jc w:val="both"/>
        <w:rPr>
          <w:rFonts w:ascii="Arial" w:hAnsi="Arial" w:cs="Arial"/>
          <w:sz w:val="20"/>
          <w:szCs w:val="20"/>
          <w:shd w:val="clear" w:color="auto" w:fill="FFFFFF"/>
        </w:rPr>
      </w:pPr>
      <w:r w:rsidRPr="00147224">
        <w:rPr>
          <w:rFonts w:ascii="Arial" w:hAnsi="Arial" w:cs="Arial"/>
          <w:sz w:val="20"/>
          <w:szCs w:val="20"/>
        </w:rPr>
        <w:t xml:space="preserve"> </w:t>
      </w:r>
    </w:p>
    <w:sectPr w:rsidR="00147224" w:rsidRPr="00147224" w:rsidSect="00C856F0">
      <w:type w:val="continuous"/>
      <w:pgSz w:w="11906" w:h="16838" w:code="9"/>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9DACE" w14:textId="77777777" w:rsidR="00147224" w:rsidRDefault="00147224" w:rsidP="00147224">
      <w:pPr>
        <w:spacing w:after="0" w:line="240" w:lineRule="auto"/>
      </w:pPr>
      <w:r>
        <w:separator/>
      </w:r>
    </w:p>
  </w:endnote>
  <w:endnote w:type="continuationSeparator" w:id="0">
    <w:p w14:paraId="08776CCC" w14:textId="77777777" w:rsidR="00147224" w:rsidRDefault="00147224" w:rsidP="00147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dvGulliv-R">
    <w:altName w:val="Cambria"/>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3600B" w14:textId="77777777" w:rsidR="00147224" w:rsidRDefault="00147224" w:rsidP="00147224">
      <w:pPr>
        <w:spacing w:after="0" w:line="240" w:lineRule="auto"/>
      </w:pPr>
      <w:r>
        <w:separator/>
      </w:r>
    </w:p>
  </w:footnote>
  <w:footnote w:type="continuationSeparator" w:id="0">
    <w:p w14:paraId="6E68C698" w14:textId="77777777" w:rsidR="00147224" w:rsidRDefault="00147224" w:rsidP="001472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D32D9"/>
    <w:multiLevelType w:val="hybridMultilevel"/>
    <w:tmpl w:val="196EF3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A3196E"/>
    <w:multiLevelType w:val="hybridMultilevel"/>
    <w:tmpl w:val="133C4E4C"/>
    <w:lvl w:ilvl="0" w:tplc="F2485A2E">
      <w:start w:val="11"/>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445D51"/>
    <w:multiLevelType w:val="hybridMultilevel"/>
    <w:tmpl w:val="AF04972C"/>
    <w:lvl w:ilvl="0" w:tplc="852ECC6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BE7B44"/>
    <w:multiLevelType w:val="hybridMultilevel"/>
    <w:tmpl w:val="89806106"/>
    <w:lvl w:ilvl="0" w:tplc="ACACDA7A">
      <w:start w:val="1"/>
      <w:numFmt w:val="bullet"/>
      <w:lvlText w:val="-"/>
      <w:lvlJc w:val="left"/>
      <w:pPr>
        <w:tabs>
          <w:tab w:val="num" w:pos="720"/>
        </w:tabs>
        <w:ind w:left="720" w:hanging="360"/>
      </w:pPr>
      <w:rPr>
        <w:rFonts w:ascii="Times New Roman" w:hAnsi="Times New Roman" w:hint="default"/>
      </w:rPr>
    </w:lvl>
    <w:lvl w:ilvl="1" w:tplc="2464827A" w:tentative="1">
      <w:start w:val="1"/>
      <w:numFmt w:val="bullet"/>
      <w:lvlText w:val="-"/>
      <w:lvlJc w:val="left"/>
      <w:pPr>
        <w:tabs>
          <w:tab w:val="num" w:pos="1440"/>
        </w:tabs>
        <w:ind w:left="1440" w:hanging="360"/>
      </w:pPr>
      <w:rPr>
        <w:rFonts w:ascii="Times New Roman" w:hAnsi="Times New Roman" w:hint="default"/>
      </w:rPr>
    </w:lvl>
    <w:lvl w:ilvl="2" w:tplc="EF203EC4" w:tentative="1">
      <w:start w:val="1"/>
      <w:numFmt w:val="bullet"/>
      <w:lvlText w:val="-"/>
      <w:lvlJc w:val="left"/>
      <w:pPr>
        <w:tabs>
          <w:tab w:val="num" w:pos="2160"/>
        </w:tabs>
        <w:ind w:left="2160" w:hanging="360"/>
      </w:pPr>
      <w:rPr>
        <w:rFonts w:ascii="Times New Roman" w:hAnsi="Times New Roman" w:hint="default"/>
      </w:rPr>
    </w:lvl>
    <w:lvl w:ilvl="3" w:tplc="3C8AE47A" w:tentative="1">
      <w:start w:val="1"/>
      <w:numFmt w:val="bullet"/>
      <w:lvlText w:val="-"/>
      <w:lvlJc w:val="left"/>
      <w:pPr>
        <w:tabs>
          <w:tab w:val="num" w:pos="2880"/>
        </w:tabs>
        <w:ind w:left="2880" w:hanging="360"/>
      </w:pPr>
      <w:rPr>
        <w:rFonts w:ascii="Times New Roman" w:hAnsi="Times New Roman" w:hint="default"/>
      </w:rPr>
    </w:lvl>
    <w:lvl w:ilvl="4" w:tplc="B66AAA46" w:tentative="1">
      <w:start w:val="1"/>
      <w:numFmt w:val="bullet"/>
      <w:lvlText w:val="-"/>
      <w:lvlJc w:val="left"/>
      <w:pPr>
        <w:tabs>
          <w:tab w:val="num" w:pos="3600"/>
        </w:tabs>
        <w:ind w:left="3600" w:hanging="360"/>
      </w:pPr>
      <w:rPr>
        <w:rFonts w:ascii="Times New Roman" w:hAnsi="Times New Roman" w:hint="default"/>
      </w:rPr>
    </w:lvl>
    <w:lvl w:ilvl="5" w:tplc="C206E566" w:tentative="1">
      <w:start w:val="1"/>
      <w:numFmt w:val="bullet"/>
      <w:lvlText w:val="-"/>
      <w:lvlJc w:val="left"/>
      <w:pPr>
        <w:tabs>
          <w:tab w:val="num" w:pos="4320"/>
        </w:tabs>
        <w:ind w:left="4320" w:hanging="360"/>
      </w:pPr>
      <w:rPr>
        <w:rFonts w:ascii="Times New Roman" w:hAnsi="Times New Roman" w:hint="default"/>
      </w:rPr>
    </w:lvl>
    <w:lvl w:ilvl="6" w:tplc="357AF5D2" w:tentative="1">
      <w:start w:val="1"/>
      <w:numFmt w:val="bullet"/>
      <w:lvlText w:val="-"/>
      <w:lvlJc w:val="left"/>
      <w:pPr>
        <w:tabs>
          <w:tab w:val="num" w:pos="5040"/>
        </w:tabs>
        <w:ind w:left="5040" w:hanging="360"/>
      </w:pPr>
      <w:rPr>
        <w:rFonts w:ascii="Times New Roman" w:hAnsi="Times New Roman" w:hint="default"/>
      </w:rPr>
    </w:lvl>
    <w:lvl w:ilvl="7" w:tplc="07EC466A" w:tentative="1">
      <w:start w:val="1"/>
      <w:numFmt w:val="bullet"/>
      <w:lvlText w:val="-"/>
      <w:lvlJc w:val="left"/>
      <w:pPr>
        <w:tabs>
          <w:tab w:val="num" w:pos="5760"/>
        </w:tabs>
        <w:ind w:left="5760" w:hanging="360"/>
      </w:pPr>
      <w:rPr>
        <w:rFonts w:ascii="Times New Roman" w:hAnsi="Times New Roman" w:hint="default"/>
      </w:rPr>
    </w:lvl>
    <w:lvl w:ilvl="8" w:tplc="A2ECE752"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2A0E264B"/>
    <w:multiLevelType w:val="hybridMultilevel"/>
    <w:tmpl w:val="B0B25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770877"/>
    <w:multiLevelType w:val="hybridMultilevel"/>
    <w:tmpl w:val="BC7EE8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630145"/>
    <w:multiLevelType w:val="hybridMultilevel"/>
    <w:tmpl w:val="F3E66282"/>
    <w:lvl w:ilvl="0" w:tplc="025E30A0">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7" w15:restartNumberingAfterBreak="0">
    <w:nsid w:val="3C1F3E82"/>
    <w:multiLevelType w:val="hybridMultilevel"/>
    <w:tmpl w:val="1CCE8264"/>
    <w:lvl w:ilvl="0" w:tplc="5A9226CE">
      <w:start w:val="1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5D1CE6"/>
    <w:multiLevelType w:val="multilevel"/>
    <w:tmpl w:val="940AB5F4"/>
    <w:lvl w:ilvl="0">
      <w:start w:val="1"/>
      <w:numFmt w:val="decimal"/>
      <w:pStyle w:val="Style1"/>
      <w:lvlText w:val="%1."/>
      <w:lvlJc w:val="left"/>
      <w:pPr>
        <w:ind w:left="360" w:hanging="360"/>
      </w:pPr>
    </w:lvl>
    <w:lvl w:ilvl="1">
      <w:start w:val="1"/>
      <w:numFmt w:val="decimal"/>
      <w:pStyle w:val="Style2"/>
      <w:lvlText w:val="%1.%2."/>
      <w:lvlJc w:val="left"/>
      <w:pPr>
        <w:ind w:left="792" w:hanging="432"/>
      </w:pPr>
    </w:lvl>
    <w:lvl w:ilvl="2">
      <w:start w:val="1"/>
      <w:numFmt w:val="decimal"/>
      <w:pStyle w:val="Style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635328C"/>
    <w:multiLevelType w:val="hybridMultilevel"/>
    <w:tmpl w:val="A802D3F2"/>
    <w:lvl w:ilvl="0" w:tplc="A3488176">
      <w:start w:val="1"/>
      <w:numFmt w:val="decimal"/>
      <w:lvlText w:val="%1."/>
      <w:lvlJc w:val="left"/>
      <w:pPr>
        <w:tabs>
          <w:tab w:val="num" w:pos="720"/>
        </w:tabs>
        <w:ind w:left="720" w:hanging="360"/>
      </w:pPr>
    </w:lvl>
    <w:lvl w:ilvl="1" w:tplc="F77CFB8C" w:tentative="1">
      <w:start w:val="1"/>
      <w:numFmt w:val="decimal"/>
      <w:lvlText w:val="%2."/>
      <w:lvlJc w:val="left"/>
      <w:pPr>
        <w:tabs>
          <w:tab w:val="num" w:pos="1440"/>
        </w:tabs>
        <w:ind w:left="1440" w:hanging="360"/>
      </w:pPr>
    </w:lvl>
    <w:lvl w:ilvl="2" w:tplc="DED668BE" w:tentative="1">
      <w:start w:val="1"/>
      <w:numFmt w:val="decimal"/>
      <w:lvlText w:val="%3."/>
      <w:lvlJc w:val="left"/>
      <w:pPr>
        <w:tabs>
          <w:tab w:val="num" w:pos="2160"/>
        </w:tabs>
        <w:ind w:left="2160" w:hanging="360"/>
      </w:pPr>
    </w:lvl>
    <w:lvl w:ilvl="3" w:tplc="D1FE7B3A" w:tentative="1">
      <w:start w:val="1"/>
      <w:numFmt w:val="decimal"/>
      <w:lvlText w:val="%4."/>
      <w:lvlJc w:val="left"/>
      <w:pPr>
        <w:tabs>
          <w:tab w:val="num" w:pos="2880"/>
        </w:tabs>
        <w:ind w:left="2880" w:hanging="360"/>
      </w:pPr>
    </w:lvl>
    <w:lvl w:ilvl="4" w:tplc="050601A2" w:tentative="1">
      <w:start w:val="1"/>
      <w:numFmt w:val="decimal"/>
      <w:lvlText w:val="%5."/>
      <w:lvlJc w:val="left"/>
      <w:pPr>
        <w:tabs>
          <w:tab w:val="num" w:pos="3600"/>
        </w:tabs>
        <w:ind w:left="3600" w:hanging="360"/>
      </w:pPr>
    </w:lvl>
    <w:lvl w:ilvl="5" w:tplc="EDB287D6" w:tentative="1">
      <w:start w:val="1"/>
      <w:numFmt w:val="decimal"/>
      <w:lvlText w:val="%6."/>
      <w:lvlJc w:val="left"/>
      <w:pPr>
        <w:tabs>
          <w:tab w:val="num" w:pos="4320"/>
        </w:tabs>
        <w:ind w:left="4320" w:hanging="360"/>
      </w:pPr>
    </w:lvl>
    <w:lvl w:ilvl="6" w:tplc="9C9A717C" w:tentative="1">
      <w:start w:val="1"/>
      <w:numFmt w:val="decimal"/>
      <w:lvlText w:val="%7."/>
      <w:lvlJc w:val="left"/>
      <w:pPr>
        <w:tabs>
          <w:tab w:val="num" w:pos="5040"/>
        </w:tabs>
        <w:ind w:left="5040" w:hanging="360"/>
      </w:pPr>
    </w:lvl>
    <w:lvl w:ilvl="7" w:tplc="FBC2E7A2" w:tentative="1">
      <w:start w:val="1"/>
      <w:numFmt w:val="decimal"/>
      <w:lvlText w:val="%8."/>
      <w:lvlJc w:val="left"/>
      <w:pPr>
        <w:tabs>
          <w:tab w:val="num" w:pos="5760"/>
        </w:tabs>
        <w:ind w:left="5760" w:hanging="360"/>
      </w:pPr>
    </w:lvl>
    <w:lvl w:ilvl="8" w:tplc="DB70E90C" w:tentative="1">
      <w:start w:val="1"/>
      <w:numFmt w:val="decimal"/>
      <w:lvlText w:val="%9."/>
      <w:lvlJc w:val="left"/>
      <w:pPr>
        <w:tabs>
          <w:tab w:val="num" w:pos="6480"/>
        </w:tabs>
        <w:ind w:left="6480" w:hanging="360"/>
      </w:pPr>
    </w:lvl>
  </w:abstractNum>
  <w:abstractNum w:abstractNumId="10" w15:restartNumberingAfterBreak="0">
    <w:nsid w:val="4E3874A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E5904C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11426FC"/>
    <w:multiLevelType w:val="multilevel"/>
    <w:tmpl w:val="7416CE9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tentative="1">
      <w:start w:val="1"/>
      <w:numFmt w:val="decimal"/>
      <w:lvlText w:val="%5."/>
      <w:lvlJc w:val="left"/>
      <w:pPr>
        <w:tabs>
          <w:tab w:val="num" w:pos="3600"/>
        </w:tabs>
        <w:ind w:left="3600" w:hanging="360"/>
      </w:pPr>
      <w:rPr>
        <w:rFonts w:hint="default"/>
      </w:rPr>
    </w:lvl>
    <w:lvl w:ilvl="5" w:tentative="1">
      <w:start w:val="1"/>
      <w:numFmt w:val="decimal"/>
      <w:lvlText w:val="%6."/>
      <w:lvlJc w:val="left"/>
      <w:pPr>
        <w:tabs>
          <w:tab w:val="num" w:pos="4320"/>
        </w:tabs>
        <w:ind w:left="4320" w:hanging="360"/>
      </w:pPr>
      <w:rPr>
        <w:rFonts w:hint="default"/>
      </w:rPr>
    </w:lvl>
    <w:lvl w:ilvl="6" w:tentative="1">
      <w:start w:val="1"/>
      <w:numFmt w:val="decimal"/>
      <w:lvlText w:val="%7."/>
      <w:lvlJc w:val="left"/>
      <w:pPr>
        <w:tabs>
          <w:tab w:val="num" w:pos="5040"/>
        </w:tabs>
        <w:ind w:left="5040" w:hanging="360"/>
      </w:pPr>
      <w:rPr>
        <w:rFonts w:hint="default"/>
      </w:rPr>
    </w:lvl>
    <w:lvl w:ilvl="7" w:tentative="1">
      <w:start w:val="1"/>
      <w:numFmt w:val="decimal"/>
      <w:lvlText w:val="%8."/>
      <w:lvlJc w:val="left"/>
      <w:pPr>
        <w:tabs>
          <w:tab w:val="num" w:pos="5760"/>
        </w:tabs>
        <w:ind w:left="5760" w:hanging="360"/>
      </w:pPr>
      <w:rPr>
        <w:rFonts w:hint="default"/>
      </w:rPr>
    </w:lvl>
    <w:lvl w:ilvl="8" w:tentative="1">
      <w:start w:val="1"/>
      <w:numFmt w:val="decimal"/>
      <w:lvlText w:val="%9."/>
      <w:lvlJc w:val="left"/>
      <w:pPr>
        <w:tabs>
          <w:tab w:val="num" w:pos="6480"/>
        </w:tabs>
        <w:ind w:left="6480" w:hanging="360"/>
      </w:pPr>
      <w:rPr>
        <w:rFonts w:hint="default"/>
      </w:rPr>
    </w:lvl>
  </w:abstractNum>
  <w:abstractNum w:abstractNumId="13" w15:restartNumberingAfterBreak="0">
    <w:nsid w:val="51457D21"/>
    <w:multiLevelType w:val="hybridMultilevel"/>
    <w:tmpl w:val="F7E0E6E0"/>
    <w:lvl w:ilvl="0" w:tplc="CA8CE1AA">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58D35F74"/>
    <w:multiLevelType w:val="multilevel"/>
    <w:tmpl w:val="7416CE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ABD459A"/>
    <w:multiLevelType w:val="multilevel"/>
    <w:tmpl w:val="0E88F6DA"/>
    <w:lvl w:ilvl="0">
      <w:start w:val="1"/>
      <w:numFmt w:val="upperLetter"/>
      <w:pStyle w:val="Heading1"/>
      <w:lvlText w:val="%1."/>
      <w:lvlJc w:val="left"/>
      <w:pPr>
        <w:ind w:left="0" w:firstLine="0"/>
      </w:pPr>
      <w:rPr>
        <w:rFonts w:hint="default"/>
      </w:rPr>
    </w:lvl>
    <w:lvl w:ilvl="1">
      <w:start w:val="1"/>
      <w:numFmt w:val="decimal"/>
      <w:pStyle w:val="Heading2"/>
      <w:lvlText w:val="%2."/>
      <w:lvlJc w:val="left"/>
      <w:pPr>
        <w:ind w:left="720" w:firstLine="0"/>
      </w:pPr>
      <w:rPr>
        <w:rFonts w:hint="default"/>
      </w:rPr>
    </w:lvl>
    <w:lvl w:ilvl="2">
      <w:start w:val="1"/>
      <w:numFmt w:val="lowerRoman"/>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16" w15:restartNumberingAfterBreak="0">
    <w:nsid w:val="65041356"/>
    <w:multiLevelType w:val="hybridMultilevel"/>
    <w:tmpl w:val="F3884ECA"/>
    <w:lvl w:ilvl="0" w:tplc="0409000F">
      <w:start w:val="1"/>
      <w:numFmt w:val="decimal"/>
      <w:lvlText w:val="%1."/>
      <w:lvlJc w:val="left"/>
      <w:pPr>
        <w:ind w:left="764" w:hanging="360"/>
      </w:p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17" w15:restartNumberingAfterBreak="0">
    <w:nsid w:val="71691EFD"/>
    <w:multiLevelType w:val="multilevel"/>
    <w:tmpl w:val="AD8C878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A4F0C75"/>
    <w:multiLevelType w:val="hybridMultilevel"/>
    <w:tmpl w:val="F8183FBC"/>
    <w:lvl w:ilvl="0" w:tplc="C574AD8A">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5"/>
  </w:num>
  <w:num w:numId="3">
    <w:abstractNumId w:val="17"/>
  </w:num>
  <w:num w:numId="4">
    <w:abstractNumId w:val="8"/>
  </w:num>
  <w:num w:numId="5">
    <w:abstractNumId w:val="1"/>
  </w:num>
  <w:num w:numId="6">
    <w:abstractNumId w:val="9"/>
  </w:num>
  <w:num w:numId="7">
    <w:abstractNumId w:val="3"/>
  </w:num>
  <w:num w:numId="8">
    <w:abstractNumId w:val="4"/>
  </w:num>
  <w:num w:numId="9">
    <w:abstractNumId w:val="0"/>
  </w:num>
  <w:num w:numId="10">
    <w:abstractNumId w:val="2"/>
  </w:num>
  <w:num w:numId="11">
    <w:abstractNumId w:val="11"/>
  </w:num>
  <w:num w:numId="12">
    <w:abstractNumId w:val="18"/>
  </w:num>
  <w:num w:numId="13">
    <w:abstractNumId w:val="7"/>
  </w:num>
  <w:num w:numId="14">
    <w:abstractNumId w:val="13"/>
  </w:num>
  <w:num w:numId="15">
    <w:abstractNumId w:val="14"/>
  </w:num>
  <w:num w:numId="16">
    <w:abstractNumId w:val="5"/>
  </w:num>
  <w:num w:numId="17">
    <w:abstractNumId w:val="10"/>
  </w:num>
  <w:num w:numId="18">
    <w:abstractNumId w:val="16"/>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239"/>
    <w:rsid w:val="000368E3"/>
    <w:rsid w:val="00147224"/>
    <w:rsid w:val="002C48E9"/>
    <w:rsid w:val="00377F27"/>
    <w:rsid w:val="004C6DF1"/>
    <w:rsid w:val="004D599B"/>
    <w:rsid w:val="00641FB1"/>
    <w:rsid w:val="00642AB3"/>
    <w:rsid w:val="00665303"/>
    <w:rsid w:val="00667239"/>
    <w:rsid w:val="00712532"/>
    <w:rsid w:val="00750CDB"/>
    <w:rsid w:val="009D1331"/>
    <w:rsid w:val="00A77A1C"/>
    <w:rsid w:val="00AA3F0B"/>
    <w:rsid w:val="00B24E50"/>
    <w:rsid w:val="00C856F0"/>
    <w:rsid w:val="00DF25B1"/>
    <w:rsid w:val="00E513C9"/>
    <w:rsid w:val="00F35A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69887"/>
  <w15:chartTrackingRefBased/>
  <w15:docId w15:val="{CF21F1CD-5806-48E4-8807-39CBC5A5B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2532"/>
  </w:style>
  <w:style w:type="paragraph" w:styleId="Heading1">
    <w:name w:val="heading 1"/>
    <w:basedOn w:val="Normal"/>
    <w:next w:val="Normal"/>
    <w:link w:val="Heading1Char"/>
    <w:uiPriority w:val="9"/>
    <w:qFormat/>
    <w:rsid w:val="00712532"/>
    <w:pPr>
      <w:keepNext/>
      <w:keepLines/>
      <w:numPr>
        <w:numId w:val="2"/>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12532"/>
    <w:pPr>
      <w:keepNext/>
      <w:keepLines/>
      <w:numPr>
        <w:ilvl w:val="1"/>
        <w:numId w:val="2"/>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12532"/>
    <w:pPr>
      <w:keepNext/>
      <w:keepLines/>
      <w:numPr>
        <w:ilvl w:val="2"/>
        <w:numId w:val="2"/>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712532"/>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712532"/>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712532"/>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712532"/>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12532"/>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12532"/>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253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1253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712532"/>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712532"/>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712532"/>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712532"/>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712532"/>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1253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12532"/>
    <w:rPr>
      <w:rFonts w:asciiTheme="majorHAnsi" w:eastAsiaTheme="majorEastAsia" w:hAnsiTheme="majorHAnsi" w:cstheme="majorBidi"/>
      <w:i/>
      <w:iCs/>
      <w:color w:val="272727" w:themeColor="text1" w:themeTint="D8"/>
      <w:sz w:val="21"/>
      <w:szCs w:val="21"/>
    </w:rPr>
  </w:style>
  <w:style w:type="character" w:styleId="CommentReference">
    <w:name w:val="annotation reference"/>
    <w:basedOn w:val="DefaultParagraphFont"/>
    <w:uiPriority w:val="99"/>
    <w:semiHidden/>
    <w:unhideWhenUsed/>
    <w:rsid w:val="00712532"/>
    <w:rPr>
      <w:sz w:val="16"/>
      <w:szCs w:val="16"/>
    </w:rPr>
  </w:style>
  <w:style w:type="paragraph" w:styleId="CommentText">
    <w:name w:val="annotation text"/>
    <w:basedOn w:val="Normal"/>
    <w:link w:val="CommentTextChar"/>
    <w:uiPriority w:val="99"/>
    <w:unhideWhenUsed/>
    <w:rsid w:val="00712532"/>
    <w:pPr>
      <w:spacing w:line="240" w:lineRule="auto"/>
    </w:pPr>
    <w:rPr>
      <w:sz w:val="20"/>
      <w:szCs w:val="20"/>
    </w:rPr>
  </w:style>
  <w:style w:type="character" w:customStyle="1" w:styleId="CommentTextChar">
    <w:name w:val="Comment Text Char"/>
    <w:basedOn w:val="DefaultParagraphFont"/>
    <w:link w:val="CommentText"/>
    <w:uiPriority w:val="99"/>
    <w:rsid w:val="00712532"/>
    <w:rPr>
      <w:sz w:val="20"/>
      <w:szCs w:val="20"/>
    </w:rPr>
  </w:style>
  <w:style w:type="paragraph" w:customStyle="1" w:styleId="Normal1">
    <w:name w:val="Normal1"/>
    <w:basedOn w:val="Normal"/>
    <w:link w:val="Normal1Char"/>
    <w:qFormat/>
    <w:rsid w:val="00712532"/>
    <w:rPr>
      <w:rFonts w:ascii="Arial" w:hAnsi="Arial" w:cs="Arial"/>
      <w:color w:val="222222"/>
      <w:sz w:val="20"/>
      <w:szCs w:val="20"/>
      <w:shd w:val="clear" w:color="auto" w:fill="FFFFFF"/>
    </w:rPr>
  </w:style>
  <w:style w:type="character" w:customStyle="1" w:styleId="Normal1Char">
    <w:name w:val="Normal1 Char"/>
    <w:basedOn w:val="DefaultParagraphFont"/>
    <w:link w:val="Normal1"/>
    <w:rsid w:val="00712532"/>
    <w:rPr>
      <w:rFonts w:ascii="Arial" w:hAnsi="Arial" w:cs="Arial"/>
      <w:color w:val="222222"/>
      <w:sz w:val="20"/>
      <w:szCs w:val="20"/>
    </w:rPr>
  </w:style>
  <w:style w:type="paragraph" w:styleId="Title">
    <w:name w:val="Title"/>
    <w:basedOn w:val="Normal"/>
    <w:next w:val="Normal"/>
    <w:link w:val="TitleChar"/>
    <w:uiPriority w:val="10"/>
    <w:qFormat/>
    <w:rsid w:val="0014722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7224"/>
    <w:rPr>
      <w:rFonts w:asciiTheme="majorHAnsi" w:eastAsiaTheme="majorEastAsia" w:hAnsiTheme="majorHAnsi" w:cstheme="majorBidi"/>
      <w:spacing w:val="-10"/>
      <w:kern w:val="28"/>
      <w:sz w:val="56"/>
      <w:szCs w:val="56"/>
    </w:rPr>
  </w:style>
  <w:style w:type="paragraph" w:styleId="ListParagraph">
    <w:name w:val="List Paragraph"/>
    <w:basedOn w:val="Normal"/>
    <w:link w:val="ListParagraphChar"/>
    <w:uiPriority w:val="34"/>
    <w:qFormat/>
    <w:rsid w:val="00147224"/>
    <w:pPr>
      <w:ind w:left="720"/>
      <w:contextualSpacing/>
    </w:pPr>
  </w:style>
  <w:style w:type="paragraph" w:customStyle="1" w:styleId="Style2">
    <w:name w:val="Style2"/>
    <w:basedOn w:val="ListParagraph"/>
    <w:link w:val="Style2Char"/>
    <w:qFormat/>
    <w:rsid w:val="00147224"/>
    <w:pPr>
      <w:numPr>
        <w:ilvl w:val="1"/>
        <w:numId w:val="4"/>
      </w:numPr>
      <w:tabs>
        <w:tab w:val="num" w:pos="360"/>
      </w:tabs>
      <w:ind w:left="720" w:firstLine="0"/>
    </w:pPr>
    <w:rPr>
      <w:rFonts w:ascii="Arial" w:hAnsi="Arial" w:cs="Arial"/>
      <w:b/>
      <w:bCs/>
      <w:color w:val="222222"/>
      <w:sz w:val="20"/>
      <w:szCs w:val="20"/>
      <w:shd w:val="clear" w:color="auto" w:fill="FFFFFF"/>
    </w:rPr>
  </w:style>
  <w:style w:type="paragraph" w:customStyle="1" w:styleId="Style1">
    <w:name w:val="Style1"/>
    <w:basedOn w:val="ListParagraph"/>
    <w:link w:val="Style1Char"/>
    <w:qFormat/>
    <w:rsid w:val="00147224"/>
    <w:pPr>
      <w:numPr>
        <w:numId w:val="4"/>
      </w:numPr>
    </w:pPr>
    <w:rPr>
      <w:rFonts w:ascii="Arial" w:hAnsi="Arial" w:cs="Arial"/>
      <w:b/>
      <w:bCs/>
      <w:color w:val="222222"/>
      <w:sz w:val="20"/>
      <w:szCs w:val="20"/>
      <w:shd w:val="clear" w:color="auto" w:fill="FFFFFF"/>
    </w:rPr>
  </w:style>
  <w:style w:type="character" w:customStyle="1" w:styleId="ListParagraphChar">
    <w:name w:val="List Paragraph Char"/>
    <w:basedOn w:val="DefaultParagraphFont"/>
    <w:link w:val="ListParagraph"/>
    <w:uiPriority w:val="34"/>
    <w:rsid w:val="00147224"/>
  </w:style>
  <w:style w:type="character" w:customStyle="1" w:styleId="Style1Char">
    <w:name w:val="Style1 Char"/>
    <w:basedOn w:val="ListParagraphChar"/>
    <w:link w:val="Style1"/>
    <w:rsid w:val="00147224"/>
    <w:rPr>
      <w:rFonts w:ascii="Arial" w:hAnsi="Arial" w:cs="Arial"/>
      <w:b/>
      <w:bCs/>
      <w:color w:val="222222"/>
      <w:sz w:val="20"/>
      <w:szCs w:val="20"/>
    </w:rPr>
  </w:style>
  <w:style w:type="paragraph" w:customStyle="1" w:styleId="Style3">
    <w:name w:val="Style3"/>
    <w:basedOn w:val="ListParagraph"/>
    <w:link w:val="Style3Char"/>
    <w:qFormat/>
    <w:rsid w:val="00147224"/>
    <w:pPr>
      <w:numPr>
        <w:ilvl w:val="2"/>
        <w:numId w:val="4"/>
      </w:numPr>
      <w:tabs>
        <w:tab w:val="num" w:pos="360"/>
      </w:tabs>
      <w:ind w:left="720" w:firstLine="0"/>
    </w:pPr>
    <w:rPr>
      <w:rFonts w:ascii="Arial" w:hAnsi="Arial" w:cs="Arial"/>
      <w:i/>
      <w:iCs/>
      <w:color w:val="222222"/>
      <w:sz w:val="20"/>
      <w:szCs w:val="20"/>
      <w:shd w:val="clear" w:color="auto" w:fill="FFFFFF"/>
    </w:rPr>
  </w:style>
  <w:style w:type="paragraph" w:styleId="CommentSubject">
    <w:name w:val="annotation subject"/>
    <w:basedOn w:val="CommentText"/>
    <w:next w:val="CommentText"/>
    <w:link w:val="CommentSubjectChar"/>
    <w:uiPriority w:val="99"/>
    <w:semiHidden/>
    <w:unhideWhenUsed/>
    <w:rsid w:val="00147224"/>
    <w:rPr>
      <w:b/>
      <w:bCs/>
    </w:rPr>
  </w:style>
  <w:style w:type="character" w:customStyle="1" w:styleId="CommentSubjectChar">
    <w:name w:val="Comment Subject Char"/>
    <w:basedOn w:val="CommentTextChar"/>
    <w:link w:val="CommentSubject"/>
    <w:uiPriority w:val="99"/>
    <w:semiHidden/>
    <w:rsid w:val="00147224"/>
    <w:rPr>
      <w:b/>
      <w:bCs/>
      <w:sz w:val="20"/>
      <w:szCs w:val="20"/>
    </w:rPr>
  </w:style>
  <w:style w:type="paragraph" w:styleId="FootnoteText">
    <w:name w:val="footnote text"/>
    <w:basedOn w:val="Normal"/>
    <w:link w:val="FootnoteTextChar"/>
    <w:uiPriority w:val="99"/>
    <w:semiHidden/>
    <w:unhideWhenUsed/>
    <w:rsid w:val="0014722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47224"/>
    <w:rPr>
      <w:sz w:val="20"/>
      <w:szCs w:val="20"/>
    </w:rPr>
  </w:style>
  <w:style w:type="character" w:styleId="FootnoteReference">
    <w:name w:val="footnote reference"/>
    <w:basedOn w:val="DefaultParagraphFont"/>
    <w:uiPriority w:val="99"/>
    <w:semiHidden/>
    <w:unhideWhenUsed/>
    <w:rsid w:val="00147224"/>
    <w:rPr>
      <w:vertAlign w:val="superscript"/>
    </w:rPr>
  </w:style>
  <w:style w:type="character" w:styleId="Hyperlink">
    <w:name w:val="Hyperlink"/>
    <w:basedOn w:val="DefaultParagraphFont"/>
    <w:uiPriority w:val="99"/>
    <w:unhideWhenUsed/>
    <w:rsid w:val="00147224"/>
    <w:rPr>
      <w:color w:val="0563C1" w:themeColor="hyperlink"/>
      <w:u w:val="single"/>
    </w:rPr>
  </w:style>
  <w:style w:type="character" w:styleId="UnresolvedMention">
    <w:name w:val="Unresolved Mention"/>
    <w:basedOn w:val="DefaultParagraphFont"/>
    <w:uiPriority w:val="99"/>
    <w:semiHidden/>
    <w:unhideWhenUsed/>
    <w:rsid w:val="00147224"/>
    <w:rPr>
      <w:color w:val="605E5C"/>
      <w:shd w:val="clear" w:color="auto" w:fill="E1DFDD"/>
    </w:rPr>
  </w:style>
  <w:style w:type="character" w:styleId="FollowedHyperlink">
    <w:name w:val="FollowedHyperlink"/>
    <w:basedOn w:val="DefaultParagraphFont"/>
    <w:uiPriority w:val="99"/>
    <w:semiHidden/>
    <w:unhideWhenUsed/>
    <w:rsid w:val="00147224"/>
    <w:rPr>
      <w:color w:val="954F72" w:themeColor="followedHyperlink"/>
      <w:u w:val="single"/>
    </w:rPr>
  </w:style>
  <w:style w:type="paragraph" w:styleId="NormalWeb">
    <w:name w:val="Normal (Web)"/>
    <w:basedOn w:val="Normal"/>
    <w:uiPriority w:val="99"/>
    <w:unhideWhenUsed/>
    <w:rsid w:val="00147224"/>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147224"/>
    <w:rPr>
      <w:color w:val="808080"/>
    </w:rPr>
  </w:style>
  <w:style w:type="paragraph" w:styleId="Header">
    <w:name w:val="header"/>
    <w:basedOn w:val="Normal"/>
    <w:link w:val="HeaderChar"/>
    <w:uiPriority w:val="99"/>
    <w:unhideWhenUsed/>
    <w:rsid w:val="001472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7224"/>
  </w:style>
  <w:style w:type="paragraph" w:styleId="Footer">
    <w:name w:val="footer"/>
    <w:basedOn w:val="Normal"/>
    <w:link w:val="FooterChar"/>
    <w:uiPriority w:val="99"/>
    <w:unhideWhenUsed/>
    <w:rsid w:val="001472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7224"/>
  </w:style>
  <w:style w:type="character" w:styleId="SubtleEmphasis">
    <w:name w:val="Subtle Emphasis"/>
    <w:basedOn w:val="DefaultParagraphFont"/>
    <w:uiPriority w:val="19"/>
    <w:qFormat/>
    <w:rsid w:val="00147224"/>
    <w:rPr>
      <w:i/>
      <w:iCs/>
      <w:color w:val="404040" w:themeColor="text1" w:themeTint="BF"/>
    </w:rPr>
  </w:style>
  <w:style w:type="character" w:customStyle="1" w:styleId="Style2Char">
    <w:name w:val="Style2 Char"/>
    <w:basedOn w:val="ListParagraphChar"/>
    <w:link w:val="Style2"/>
    <w:rsid w:val="00147224"/>
    <w:rPr>
      <w:rFonts w:ascii="Arial" w:hAnsi="Arial" w:cs="Arial"/>
      <w:b/>
      <w:bCs/>
      <w:color w:val="222222"/>
      <w:sz w:val="20"/>
      <w:szCs w:val="20"/>
    </w:rPr>
  </w:style>
  <w:style w:type="paragraph" w:customStyle="1" w:styleId="Title1">
    <w:name w:val="Title1"/>
    <w:basedOn w:val="Normal"/>
    <w:link w:val="Title1Char"/>
    <w:qFormat/>
    <w:rsid w:val="00147224"/>
    <w:pPr>
      <w:jc w:val="center"/>
    </w:pPr>
    <w:rPr>
      <w:rFonts w:ascii="Arial" w:hAnsi="Arial" w:cs="Arial"/>
      <w:b/>
      <w:bCs/>
      <w:color w:val="222222"/>
      <w:sz w:val="24"/>
      <w:szCs w:val="24"/>
      <w:shd w:val="clear" w:color="auto" w:fill="FFFFFF"/>
    </w:rPr>
  </w:style>
  <w:style w:type="character" w:customStyle="1" w:styleId="Title1Char">
    <w:name w:val="Title1 Char"/>
    <w:basedOn w:val="DefaultParagraphFont"/>
    <w:link w:val="Title1"/>
    <w:rsid w:val="00147224"/>
    <w:rPr>
      <w:rFonts w:ascii="Arial" w:hAnsi="Arial" w:cs="Arial"/>
      <w:b/>
      <w:bCs/>
      <w:color w:val="222222"/>
      <w:sz w:val="24"/>
      <w:szCs w:val="24"/>
    </w:rPr>
  </w:style>
  <w:style w:type="paragraph" w:customStyle="1" w:styleId="References">
    <w:name w:val="References"/>
    <w:basedOn w:val="Normal"/>
    <w:link w:val="ReferencesChar"/>
    <w:qFormat/>
    <w:rsid w:val="00147224"/>
    <w:pPr>
      <w:autoSpaceDE w:val="0"/>
      <w:autoSpaceDN w:val="0"/>
      <w:adjustRightInd w:val="0"/>
      <w:spacing w:after="0" w:line="240" w:lineRule="auto"/>
    </w:pPr>
    <w:rPr>
      <w:rFonts w:ascii="AdvGulliv-R" w:hAnsi="AdvGulliv-R" w:cs="AdvGulliv-R"/>
      <w:color w:val="000000"/>
      <w:sz w:val="19"/>
      <w:szCs w:val="19"/>
      <w:lang w:val="fr-FR"/>
    </w:rPr>
  </w:style>
  <w:style w:type="character" w:customStyle="1" w:styleId="Style3Char">
    <w:name w:val="Style3 Char"/>
    <w:basedOn w:val="ListParagraphChar"/>
    <w:link w:val="Style3"/>
    <w:rsid w:val="00147224"/>
    <w:rPr>
      <w:rFonts w:ascii="Arial" w:hAnsi="Arial" w:cs="Arial"/>
      <w:i/>
      <w:iCs/>
      <w:color w:val="222222"/>
      <w:sz w:val="20"/>
      <w:szCs w:val="20"/>
    </w:rPr>
  </w:style>
  <w:style w:type="paragraph" w:styleId="Revision">
    <w:name w:val="Revision"/>
    <w:hidden/>
    <w:uiPriority w:val="99"/>
    <w:semiHidden/>
    <w:rsid w:val="00147224"/>
    <w:pPr>
      <w:spacing w:after="0" w:line="240" w:lineRule="auto"/>
    </w:pPr>
  </w:style>
  <w:style w:type="character" w:customStyle="1" w:styleId="ReferencesChar">
    <w:name w:val="References Char"/>
    <w:basedOn w:val="DefaultParagraphFont"/>
    <w:link w:val="References"/>
    <w:rsid w:val="00147224"/>
    <w:rPr>
      <w:rFonts w:ascii="AdvGulliv-R" w:hAnsi="AdvGulliv-R" w:cs="AdvGulliv-R"/>
      <w:color w:val="000000"/>
      <w:sz w:val="19"/>
      <w:szCs w:val="19"/>
      <w:lang w:val="fr-FR"/>
    </w:rPr>
  </w:style>
  <w:style w:type="paragraph" w:styleId="Subtitle">
    <w:name w:val="Subtitle"/>
    <w:basedOn w:val="Normal"/>
    <w:next w:val="Normal"/>
    <w:link w:val="SubtitleChar"/>
    <w:uiPriority w:val="11"/>
    <w:qFormat/>
    <w:rsid w:val="0014722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47224"/>
    <w:rPr>
      <w:rFonts w:eastAsiaTheme="minorEastAsia"/>
      <w:color w:val="5A5A5A" w:themeColor="text1" w:themeTint="A5"/>
      <w:spacing w:val="15"/>
    </w:rPr>
  </w:style>
  <w:style w:type="table" w:styleId="TableGrid">
    <w:name w:val="Table Grid"/>
    <w:basedOn w:val="TableNormal"/>
    <w:uiPriority w:val="39"/>
    <w:rsid w:val="001472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14722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47224"/>
    <w:rPr>
      <w:sz w:val="20"/>
      <w:szCs w:val="20"/>
    </w:rPr>
  </w:style>
  <w:style w:type="character" w:styleId="EndnoteReference">
    <w:name w:val="endnote reference"/>
    <w:basedOn w:val="DefaultParagraphFont"/>
    <w:uiPriority w:val="99"/>
    <w:semiHidden/>
    <w:unhideWhenUsed/>
    <w:rsid w:val="00147224"/>
    <w:rPr>
      <w:vertAlign w:val="superscript"/>
    </w:rPr>
  </w:style>
  <w:style w:type="table" w:styleId="PlainTable5">
    <w:name w:val="Plain Table 5"/>
    <w:basedOn w:val="TableNormal"/>
    <w:uiPriority w:val="45"/>
    <w:rsid w:val="0014722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ui-provider">
    <w:name w:val="ui-provider"/>
    <w:basedOn w:val="DefaultParagraphFont"/>
    <w:rsid w:val="00147224"/>
  </w:style>
  <w:style w:type="paragraph" w:styleId="Caption">
    <w:name w:val="caption"/>
    <w:basedOn w:val="Normal"/>
    <w:next w:val="Normal"/>
    <w:uiPriority w:val="35"/>
    <w:unhideWhenUsed/>
    <w:qFormat/>
    <w:rsid w:val="00147224"/>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147224"/>
    <w:pPr>
      <w:spacing w:after="0"/>
    </w:pPr>
  </w:style>
  <w:style w:type="character" w:styleId="Strong">
    <w:name w:val="Strong"/>
    <w:basedOn w:val="DefaultParagraphFont"/>
    <w:uiPriority w:val="22"/>
    <w:qFormat/>
    <w:rsid w:val="0014722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8DFE9B-EBBC-4CD9-A784-A7E267CBE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389</Words>
  <Characters>2220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Magrin Giulio</dc:creator>
  <cp:keywords/>
  <dc:description/>
  <cp:lastModifiedBy>Magrin Giulio</cp:lastModifiedBy>
  <cp:revision>6</cp:revision>
  <dcterms:created xsi:type="dcterms:W3CDTF">2025-06-17T13:05:00Z</dcterms:created>
  <dcterms:modified xsi:type="dcterms:W3CDTF">2025-07-31T15:14:00Z</dcterms:modified>
</cp:coreProperties>
</file>